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850" w:rsidRPr="0075166D" w:rsidRDefault="009E196A" w:rsidP="0075166D">
      <w:pPr>
        <w:jc w:val="center"/>
        <w:rPr>
          <w:b/>
          <w:sz w:val="36"/>
          <w:szCs w:val="36"/>
        </w:rPr>
      </w:pPr>
      <w:r w:rsidRPr="0075166D">
        <w:rPr>
          <w:b/>
          <w:sz w:val="36"/>
          <w:szCs w:val="36"/>
        </w:rPr>
        <w:t xml:space="preserve">Installing new </w:t>
      </w:r>
      <w:r w:rsidR="00B5381B" w:rsidRPr="0075166D">
        <w:rPr>
          <w:b/>
          <w:sz w:val="36"/>
          <w:szCs w:val="36"/>
        </w:rPr>
        <w:t xml:space="preserve">USBX </w:t>
      </w:r>
      <w:r w:rsidRPr="0075166D">
        <w:rPr>
          <w:b/>
          <w:sz w:val="36"/>
          <w:szCs w:val="36"/>
        </w:rPr>
        <w:t xml:space="preserve">board in </w:t>
      </w:r>
      <w:r w:rsidR="001F3CE3" w:rsidRPr="0075166D">
        <w:rPr>
          <w:b/>
          <w:sz w:val="36"/>
          <w:szCs w:val="36"/>
        </w:rPr>
        <w:t>SP3</w:t>
      </w:r>
      <w:r w:rsidR="0048652B">
        <w:rPr>
          <w:b/>
          <w:sz w:val="36"/>
          <w:szCs w:val="36"/>
        </w:rPr>
        <w:t>,SDP-45,MC-14</w:t>
      </w:r>
    </w:p>
    <w:p w:rsidR="009E196A" w:rsidRPr="0075166D" w:rsidRDefault="0075166D" w:rsidP="0075166D">
      <w:pPr>
        <w:jc w:val="center"/>
        <w:rPr>
          <w:rFonts w:ascii="Calibri" w:hAnsi="Calibri" w:cs="Calibri"/>
          <w:b/>
          <w:sz w:val="24"/>
          <w:szCs w:val="24"/>
        </w:rPr>
      </w:pPr>
      <w:r w:rsidRPr="0075166D">
        <w:rPr>
          <w:rFonts w:ascii="Calibri" w:hAnsi="Calibri" w:cs="Calibri"/>
          <w:b/>
          <w:sz w:val="24"/>
          <w:szCs w:val="24"/>
        </w:rPr>
        <w:t>Document rev.</w:t>
      </w:r>
      <w:r w:rsidR="0048652B">
        <w:rPr>
          <w:rFonts w:ascii="Calibri" w:hAnsi="Calibri" w:cs="Calibri"/>
          <w:b/>
          <w:sz w:val="24"/>
          <w:szCs w:val="24"/>
        </w:rPr>
        <w:t>2</w:t>
      </w:r>
      <w:r w:rsidRPr="0075166D">
        <w:rPr>
          <w:rFonts w:ascii="Calibri" w:hAnsi="Calibri" w:cs="Calibri"/>
          <w:b/>
          <w:sz w:val="24"/>
          <w:szCs w:val="24"/>
        </w:rPr>
        <w:t xml:space="preserve">, </w:t>
      </w:r>
      <w:r w:rsidR="0048652B">
        <w:rPr>
          <w:rFonts w:ascii="Calibri" w:hAnsi="Calibri" w:cs="Calibri"/>
          <w:b/>
          <w:sz w:val="24"/>
          <w:szCs w:val="24"/>
        </w:rPr>
        <w:t>25</w:t>
      </w:r>
      <w:r w:rsidRPr="0075166D">
        <w:rPr>
          <w:rFonts w:ascii="Calibri" w:hAnsi="Calibri" w:cs="Calibri"/>
          <w:b/>
          <w:sz w:val="24"/>
          <w:szCs w:val="24"/>
        </w:rPr>
        <w:t>/04/2016 (Stan B., Bryston)</w:t>
      </w:r>
    </w:p>
    <w:p w:rsidR="0075166D" w:rsidRDefault="0075166D" w:rsidP="009E196A">
      <w:pPr>
        <w:rPr>
          <w:rFonts w:ascii="Calibri" w:hAnsi="Calibri" w:cs="Calibri"/>
          <w:color w:val="1F497D"/>
        </w:rPr>
      </w:pPr>
    </w:p>
    <w:p w:rsidR="001D4512" w:rsidRDefault="001D4512" w:rsidP="001D4512">
      <w:pPr>
        <w:rPr>
          <w:rFonts w:ascii="Calibri" w:hAnsi="Calibri" w:cs="Calibri"/>
          <w:color w:val="1F497D"/>
        </w:rPr>
      </w:pPr>
      <w:r>
        <w:rPr>
          <w:rFonts w:ascii="Calibri" w:hAnsi="Calibri" w:cs="Calibri"/>
          <w:color w:val="1F497D"/>
        </w:rPr>
        <w:t xml:space="preserve">This document applies to </w:t>
      </w:r>
      <w:r w:rsidR="001F3CE3">
        <w:rPr>
          <w:rFonts w:ascii="Calibri" w:hAnsi="Calibri" w:cs="Calibri"/>
          <w:color w:val="1F497D"/>
        </w:rPr>
        <w:t xml:space="preserve">SP3, </w:t>
      </w:r>
      <w:r>
        <w:rPr>
          <w:rFonts w:ascii="Calibri" w:hAnsi="Calibri" w:cs="Calibri"/>
          <w:color w:val="1F497D"/>
        </w:rPr>
        <w:t xml:space="preserve">SDP-45 and MC-14 units equipped with the board set rev 4.0 or later.  </w:t>
      </w:r>
    </w:p>
    <w:p w:rsidR="009D603E" w:rsidRDefault="009D603E" w:rsidP="009E196A">
      <w:pPr>
        <w:rPr>
          <w:color w:val="1F497D"/>
        </w:rPr>
      </w:pPr>
    </w:p>
    <w:p w:rsidR="009D603E" w:rsidRDefault="009D603E" w:rsidP="009E196A">
      <w:pPr>
        <w:rPr>
          <w:color w:val="1F497D"/>
        </w:rPr>
      </w:pPr>
    </w:p>
    <w:p w:rsidR="009D603E" w:rsidRDefault="00B021F2" w:rsidP="0095028D">
      <w:pPr>
        <w:jc w:val="center"/>
        <w:rPr>
          <w:color w:val="1F497D"/>
        </w:rPr>
      </w:pPr>
      <w:r>
        <w:rPr>
          <w:noProof/>
          <w:color w:val="1F497D"/>
          <w:lang w:eastAsia="en-CA"/>
        </w:rPr>
        <w:drawing>
          <wp:inline distT="0" distB="0" distL="0" distR="0">
            <wp:extent cx="5153025" cy="3865035"/>
            <wp:effectExtent l="19050" t="0" r="9525" b="0"/>
            <wp:docPr id="6" name="Picture 5" descr="Board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View.jpg"/>
                    <pic:cNvPicPr/>
                  </pic:nvPicPr>
                  <pic:blipFill>
                    <a:blip r:embed="rId7" cstate="print"/>
                    <a:stretch>
                      <a:fillRect/>
                    </a:stretch>
                  </pic:blipFill>
                  <pic:spPr>
                    <a:xfrm>
                      <a:off x="0" y="0"/>
                      <a:ext cx="5156581" cy="3867702"/>
                    </a:xfrm>
                    <a:prstGeom prst="rect">
                      <a:avLst/>
                    </a:prstGeom>
                  </pic:spPr>
                </pic:pic>
              </a:graphicData>
            </a:graphic>
          </wp:inline>
        </w:drawing>
      </w:r>
    </w:p>
    <w:p w:rsidR="009D603E" w:rsidRDefault="009D603E" w:rsidP="009E196A">
      <w:pPr>
        <w:rPr>
          <w:color w:val="1F497D"/>
        </w:rPr>
      </w:pPr>
    </w:p>
    <w:p w:rsidR="009D603E" w:rsidRDefault="009D603E" w:rsidP="009D603E">
      <w:pPr>
        <w:jc w:val="center"/>
        <w:rPr>
          <w:color w:val="1F497D"/>
        </w:rPr>
      </w:pPr>
      <w:r>
        <w:rPr>
          <w:color w:val="1F497D"/>
        </w:rPr>
        <w:t>FIG.1</w:t>
      </w:r>
      <w:r w:rsidR="00331104">
        <w:rPr>
          <w:color w:val="1F497D"/>
        </w:rPr>
        <w:t>.</w:t>
      </w:r>
      <w:r w:rsidR="007249D5">
        <w:rPr>
          <w:color w:val="1F497D"/>
        </w:rPr>
        <w:t xml:space="preserve"> Old and new USB board</w:t>
      </w:r>
    </w:p>
    <w:p w:rsidR="009D603E" w:rsidRDefault="009D603E" w:rsidP="009E196A">
      <w:pPr>
        <w:rPr>
          <w:color w:val="1F497D"/>
        </w:rPr>
      </w:pPr>
    </w:p>
    <w:p w:rsidR="007249D5" w:rsidRPr="00C62734" w:rsidRDefault="007249D5" w:rsidP="009E196A">
      <w:pPr>
        <w:rPr>
          <w:b/>
          <w:color w:val="1F497D"/>
          <w:sz w:val="28"/>
          <w:szCs w:val="28"/>
        </w:rPr>
      </w:pPr>
      <w:r w:rsidRPr="00C62734">
        <w:rPr>
          <w:b/>
          <w:color w:val="1F497D"/>
          <w:sz w:val="28"/>
          <w:szCs w:val="28"/>
        </w:rPr>
        <w:t>Installing Cables.</w:t>
      </w:r>
    </w:p>
    <w:p w:rsidR="007249D5" w:rsidRDefault="007249D5" w:rsidP="009E196A">
      <w:pPr>
        <w:rPr>
          <w:color w:val="1F497D"/>
        </w:rPr>
      </w:pPr>
    </w:p>
    <w:p w:rsidR="00C62734" w:rsidRPr="00C62734" w:rsidRDefault="00C62734" w:rsidP="00C62734">
      <w:pPr>
        <w:pBdr>
          <w:top w:val="single" w:sz="4" w:space="1" w:color="auto"/>
          <w:left w:val="single" w:sz="4" w:space="4" w:color="auto"/>
          <w:bottom w:val="single" w:sz="4" w:space="1" w:color="auto"/>
          <w:right w:val="single" w:sz="4" w:space="4" w:color="auto"/>
        </w:pBdr>
        <w:ind w:left="567" w:right="877"/>
        <w:rPr>
          <w:color w:val="FF0000"/>
        </w:rPr>
      </w:pPr>
      <w:r w:rsidRPr="00C62734">
        <w:rPr>
          <w:color w:val="FF0000"/>
        </w:rPr>
        <w:t>Note: installing of the 30-way DSD header</w:t>
      </w:r>
      <w:r>
        <w:rPr>
          <w:color w:val="FF0000"/>
        </w:rPr>
        <w:t xml:space="preserve"> J15  for the DSD analog cable, </w:t>
      </w:r>
      <w:r w:rsidRPr="00C62734">
        <w:rPr>
          <w:color w:val="FF0000"/>
        </w:rPr>
        <w:t xml:space="preserve"> requires cutting tracks on the main board between J15 header pins 3 &amp; 4 and pins 5 &amp; 6, BEFORE THE HEADER IS SOLDERED!</w:t>
      </w:r>
    </w:p>
    <w:p w:rsidR="00C62734" w:rsidRDefault="00C62734" w:rsidP="009E196A">
      <w:pPr>
        <w:rPr>
          <w:color w:val="1F497D"/>
        </w:rPr>
      </w:pPr>
    </w:p>
    <w:p w:rsidR="009E196A" w:rsidRDefault="009E196A" w:rsidP="009E196A">
      <w:pPr>
        <w:rPr>
          <w:color w:val="1F497D"/>
        </w:rPr>
      </w:pPr>
      <w:r>
        <w:rPr>
          <w:color w:val="1F497D"/>
        </w:rPr>
        <w:t xml:space="preserve"> There are </w:t>
      </w:r>
      <w:r w:rsidR="00021EEA">
        <w:rPr>
          <w:color w:val="1F497D"/>
        </w:rPr>
        <w:t>3</w:t>
      </w:r>
      <w:r>
        <w:rPr>
          <w:color w:val="1F497D"/>
        </w:rPr>
        <w:t xml:space="preserve"> ribbon cables: </w:t>
      </w:r>
    </w:p>
    <w:p w:rsidR="009E196A" w:rsidRDefault="009E196A" w:rsidP="009E196A">
      <w:pPr>
        <w:rPr>
          <w:color w:val="1F497D"/>
        </w:rPr>
      </w:pPr>
    </w:p>
    <w:p w:rsidR="00E32829" w:rsidRDefault="00E32829" w:rsidP="00E32829">
      <w:pPr>
        <w:rPr>
          <w:color w:val="1F497D"/>
        </w:rPr>
      </w:pPr>
      <w:r>
        <w:rPr>
          <w:color w:val="1F497D"/>
        </w:rPr>
        <w:t xml:space="preserve">1) MAIN digital cable. </w:t>
      </w:r>
    </w:p>
    <w:p w:rsidR="00E32829" w:rsidRDefault="00E32829" w:rsidP="00E32829">
      <w:pPr>
        <w:rPr>
          <w:color w:val="1F497D"/>
        </w:rPr>
      </w:pPr>
      <w:r>
        <w:rPr>
          <w:color w:val="1F497D"/>
        </w:rPr>
        <w:t xml:space="preserve">30-way ribbon cable between the USBX board (MAIN header) and the 30-way header on back of the main </w:t>
      </w:r>
      <w:proofErr w:type="spellStart"/>
      <w:r>
        <w:rPr>
          <w:color w:val="1F497D"/>
        </w:rPr>
        <w:t>oard</w:t>
      </w:r>
      <w:proofErr w:type="spellEnd"/>
      <w:r>
        <w:rPr>
          <w:color w:val="1F497D"/>
        </w:rPr>
        <w:t xml:space="preserve"> (the same that the old USB board was using).  This cable caries the main I2S digital audio signals from the USB, control signals, Serial Bus for Ethernet  and serial RS232 signals.  This cable is not optional and must be present.   The old MAIN cable is too sh</w:t>
      </w:r>
      <w:r w:rsidR="004F011D">
        <w:rPr>
          <w:color w:val="1F497D"/>
        </w:rPr>
        <w:t>o</w:t>
      </w:r>
      <w:r>
        <w:rPr>
          <w:color w:val="1F497D"/>
        </w:rPr>
        <w:t xml:space="preserve">rt (7cm) to be </w:t>
      </w:r>
      <w:r w:rsidR="004F011D">
        <w:rPr>
          <w:color w:val="1F497D"/>
        </w:rPr>
        <w:t>re-</w:t>
      </w:r>
      <w:r>
        <w:rPr>
          <w:color w:val="1F497D"/>
        </w:rPr>
        <w:t>used, a longer  13cm cable must be installed.  which is available from</w:t>
      </w:r>
      <w:r w:rsidRPr="00E32829">
        <w:rPr>
          <w:color w:val="1F497D"/>
        </w:rPr>
        <w:t xml:space="preserve"> Bryston stock </w:t>
      </w:r>
      <w:r>
        <w:rPr>
          <w:color w:val="1F497D"/>
        </w:rPr>
        <w:t>#</w:t>
      </w:r>
      <w:r w:rsidRPr="00E32829">
        <w:rPr>
          <w:color w:val="1F497D"/>
        </w:rPr>
        <w:t>100087</w:t>
      </w:r>
      <w:r>
        <w:rPr>
          <w:color w:val="1F497D"/>
        </w:rPr>
        <w:t>.</w:t>
      </w:r>
    </w:p>
    <w:p w:rsidR="00E32829" w:rsidRDefault="00E32829" w:rsidP="009E196A">
      <w:pPr>
        <w:rPr>
          <w:color w:val="1F497D"/>
        </w:rPr>
      </w:pPr>
    </w:p>
    <w:p w:rsidR="00B021F2" w:rsidRDefault="009E196A" w:rsidP="009E196A">
      <w:pPr>
        <w:rPr>
          <w:color w:val="1F497D"/>
        </w:rPr>
      </w:pPr>
      <w:r>
        <w:rPr>
          <w:color w:val="1F497D"/>
        </w:rPr>
        <w:lastRenderedPageBreak/>
        <w:t>2)</w:t>
      </w:r>
      <w:r w:rsidR="00B021F2">
        <w:rPr>
          <w:color w:val="1F497D"/>
        </w:rPr>
        <w:t xml:space="preserve"> DSD Analog cable.</w:t>
      </w:r>
      <w:r w:rsidR="00A26617">
        <w:rPr>
          <w:color w:val="1F497D"/>
        </w:rPr>
        <w:t xml:space="preserve">  This is optional cable allowing the playback of 2 channel DSD over USB and over HDMI</w:t>
      </w:r>
      <w:r w:rsidR="00A26617">
        <w:rPr>
          <w:rStyle w:val="FootnoteReference"/>
          <w:color w:val="1F497D"/>
        </w:rPr>
        <w:footnoteReference w:id="1"/>
      </w:r>
      <w:r w:rsidR="00A26617">
        <w:rPr>
          <w:color w:val="1F497D"/>
        </w:rPr>
        <w:t>.</w:t>
      </w:r>
      <w:r w:rsidR="001A585C">
        <w:rPr>
          <w:color w:val="1F497D"/>
        </w:rPr>
        <w:t xml:space="preserve">  This cable allows also to enable </w:t>
      </w:r>
      <w:proofErr w:type="spellStart"/>
      <w:r w:rsidR="001A585C">
        <w:rPr>
          <w:color w:val="1F497D"/>
        </w:rPr>
        <w:t>phono</w:t>
      </w:r>
      <w:proofErr w:type="spellEnd"/>
      <w:r w:rsidR="001A585C">
        <w:rPr>
          <w:color w:val="1F497D"/>
        </w:rPr>
        <w:t>-clipping feature on a menu-selectable analog input source.</w:t>
      </w:r>
    </w:p>
    <w:p w:rsidR="00021EEA" w:rsidRDefault="009E196A" w:rsidP="009E196A">
      <w:pPr>
        <w:rPr>
          <w:color w:val="1F497D"/>
        </w:rPr>
      </w:pPr>
      <w:r>
        <w:rPr>
          <w:color w:val="1F497D"/>
        </w:rPr>
        <w:t xml:space="preserve"> 30-way </w:t>
      </w:r>
      <w:r w:rsidR="004F011D">
        <w:rPr>
          <w:color w:val="1F497D"/>
        </w:rPr>
        <w:t>32</w:t>
      </w:r>
      <w:r w:rsidR="00E32829">
        <w:rPr>
          <w:color w:val="1F497D"/>
        </w:rPr>
        <w:t xml:space="preserve">cm long </w:t>
      </w:r>
      <w:r>
        <w:rPr>
          <w:color w:val="1F497D"/>
        </w:rPr>
        <w:t xml:space="preserve">ribbon </w:t>
      </w:r>
      <w:r w:rsidR="00E32829">
        <w:rPr>
          <w:color w:val="1F497D"/>
        </w:rPr>
        <w:t xml:space="preserve">cable </w:t>
      </w:r>
      <w:r w:rsidR="004F011D">
        <w:rPr>
          <w:color w:val="1F497D"/>
        </w:rPr>
        <w:t xml:space="preserve">(Bryston stock #100076) </w:t>
      </w:r>
      <w:r w:rsidR="00E32829">
        <w:rPr>
          <w:color w:val="1F497D"/>
        </w:rPr>
        <w:t>connects a</w:t>
      </w:r>
      <w:r>
        <w:rPr>
          <w:color w:val="1F497D"/>
        </w:rPr>
        <w:t xml:space="preserve"> </w:t>
      </w:r>
      <w:r w:rsidR="00B021F2">
        <w:rPr>
          <w:color w:val="1F497D"/>
        </w:rPr>
        <w:t xml:space="preserve">30-way </w:t>
      </w:r>
      <w:r w:rsidR="004F011D">
        <w:rPr>
          <w:color w:val="1F497D"/>
        </w:rPr>
        <w:t xml:space="preserve">straight dual-in-line pitch 0.1" pin </w:t>
      </w:r>
      <w:r w:rsidR="00B021F2">
        <w:rPr>
          <w:color w:val="1F497D"/>
        </w:rPr>
        <w:t xml:space="preserve">header  </w:t>
      </w:r>
      <w:r w:rsidR="004F011D">
        <w:rPr>
          <w:color w:val="1F497D"/>
        </w:rPr>
        <w:t>(</w:t>
      </w:r>
      <w:proofErr w:type="spellStart"/>
      <w:r w:rsidR="004F011D">
        <w:rPr>
          <w:color w:val="1F497D"/>
        </w:rPr>
        <w:t>digikey</w:t>
      </w:r>
      <w:proofErr w:type="spellEnd"/>
      <w:r w:rsidR="004F011D">
        <w:rPr>
          <w:color w:val="1F497D"/>
        </w:rPr>
        <w:t xml:space="preserve"> </w:t>
      </w:r>
      <w:r w:rsidR="004F011D" w:rsidRPr="004F011D">
        <w:rPr>
          <w:color w:val="1F497D"/>
        </w:rPr>
        <w:t>609-3456-ND</w:t>
      </w:r>
      <w:r w:rsidR="004F011D">
        <w:rPr>
          <w:color w:val="1F497D"/>
        </w:rPr>
        <w:t xml:space="preserve">) </w:t>
      </w:r>
      <w:r w:rsidR="00B021F2">
        <w:rPr>
          <w:color w:val="1F497D"/>
        </w:rPr>
        <w:t xml:space="preserve">soldered </w:t>
      </w:r>
      <w:r w:rsidR="004F011D">
        <w:rPr>
          <w:color w:val="1F497D"/>
        </w:rPr>
        <w:t xml:space="preserve">in J15 "DSD" header </w:t>
      </w:r>
      <w:r w:rsidR="00B021F2">
        <w:rPr>
          <w:color w:val="1F497D"/>
        </w:rPr>
        <w:t>on the main board</w:t>
      </w:r>
      <w:r w:rsidR="00E32829">
        <w:rPr>
          <w:color w:val="1F497D"/>
        </w:rPr>
        <w:t xml:space="preserve"> </w:t>
      </w:r>
      <w:r w:rsidR="00B021F2">
        <w:rPr>
          <w:color w:val="1F497D"/>
        </w:rPr>
        <w:t xml:space="preserve">. </w:t>
      </w:r>
      <w:r w:rsidR="00E32829">
        <w:rPr>
          <w:color w:val="1F497D"/>
        </w:rPr>
        <w:t xml:space="preserve">  </w:t>
      </w:r>
      <w:r w:rsidR="004F011D">
        <w:rPr>
          <w:color w:val="1F497D"/>
        </w:rPr>
        <w:t>Before the header is soldered,</w:t>
      </w:r>
      <w:r w:rsidR="00A26617">
        <w:rPr>
          <w:color w:val="1F497D"/>
        </w:rPr>
        <w:t xml:space="preserve"> the </w:t>
      </w:r>
      <w:r w:rsidR="004F011D">
        <w:rPr>
          <w:color w:val="1F497D"/>
        </w:rPr>
        <w:t xml:space="preserve">tracks </w:t>
      </w:r>
      <w:r w:rsidR="00A26617">
        <w:rPr>
          <w:color w:val="1F497D"/>
        </w:rPr>
        <w:t xml:space="preserve">joining pins3 and 4, and pins 5 and 6 of the J15 header on the main board, must be cut as on the picture below. </w:t>
      </w:r>
    </w:p>
    <w:p w:rsidR="00A26617" w:rsidRDefault="00A26617" w:rsidP="009E196A">
      <w:pPr>
        <w:rPr>
          <w:color w:val="1F497D"/>
        </w:rPr>
      </w:pPr>
    </w:p>
    <w:p w:rsidR="00A26617" w:rsidRDefault="00A26617" w:rsidP="00A26617">
      <w:pPr>
        <w:jc w:val="center"/>
        <w:rPr>
          <w:color w:val="1F497D"/>
        </w:rPr>
      </w:pPr>
      <w:r>
        <w:rPr>
          <w:noProof/>
          <w:color w:val="1F497D"/>
          <w:lang w:eastAsia="en-CA"/>
        </w:rPr>
        <w:drawing>
          <wp:inline distT="0" distB="0" distL="0" distR="0">
            <wp:extent cx="3162299" cy="2371725"/>
            <wp:effectExtent l="19050" t="0" r="1" b="0"/>
            <wp:docPr id="1" name="Picture 0" descr="MainBoardDSDheaderBefore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oardDSDheaderBeforeCut.jpg"/>
                    <pic:cNvPicPr/>
                  </pic:nvPicPr>
                  <pic:blipFill>
                    <a:blip r:embed="rId8" cstate="print"/>
                    <a:stretch>
                      <a:fillRect/>
                    </a:stretch>
                  </pic:blipFill>
                  <pic:spPr>
                    <a:xfrm>
                      <a:off x="0" y="0"/>
                      <a:ext cx="3162072" cy="2371555"/>
                    </a:xfrm>
                    <a:prstGeom prst="rect">
                      <a:avLst/>
                    </a:prstGeom>
                  </pic:spPr>
                </pic:pic>
              </a:graphicData>
            </a:graphic>
          </wp:inline>
        </w:drawing>
      </w:r>
    </w:p>
    <w:p w:rsidR="00A26617" w:rsidRDefault="00A26617" w:rsidP="00A26617">
      <w:pPr>
        <w:jc w:val="center"/>
        <w:rPr>
          <w:color w:val="1F497D"/>
        </w:rPr>
      </w:pPr>
      <w:r>
        <w:rPr>
          <w:color w:val="1F497D"/>
        </w:rPr>
        <w:t>Fig. 2.  J15 DSD header before traces are cut and before a pin-header is soldered in.</w:t>
      </w:r>
    </w:p>
    <w:p w:rsidR="00A26617" w:rsidRDefault="00A26617" w:rsidP="00A26617">
      <w:pPr>
        <w:jc w:val="center"/>
        <w:rPr>
          <w:color w:val="1F497D"/>
        </w:rPr>
      </w:pPr>
    </w:p>
    <w:p w:rsidR="00A26617" w:rsidRDefault="001573B8" w:rsidP="00A26617">
      <w:pPr>
        <w:jc w:val="center"/>
        <w:rPr>
          <w:color w:val="1F497D"/>
        </w:rPr>
      </w:pPr>
      <w:r>
        <w:rPr>
          <w:noProof/>
          <w:color w:val="1F497D"/>
          <w:lang w:eastAsia="en-CA"/>
        </w:rPr>
        <w:drawing>
          <wp:inline distT="0" distB="0" distL="0" distR="0">
            <wp:extent cx="3238500" cy="2429043"/>
            <wp:effectExtent l="19050" t="0" r="0" b="0"/>
            <wp:docPr id="2" name="Picture 1" descr="MainBoardDSDheaderAfte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oardDSDheaderAfterCut.jpg"/>
                    <pic:cNvPicPr/>
                  </pic:nvPicPr>
                  <pic:blipFill>
                    <a:blip r:embed="rId9" cstate="print"/>
                    <a:stretch>
                      <a:fillRect/>
                    </a:stretch>
                  </pic:blipFill>
                  <pic:spPr>
                    <a:xfrm>
                      <a:off x="0" y="0"/>
                      <a:ext cx="3243752" cy="2432983"/>
                    </a:xfrm>
                    <a:prstGeom prst="rect">
                      <a:avLst/>
                    </a:prstGeom>
                  </pic:spPr>
                </pic:pic>
              </a:graphicData>
            </a:graphic>
          </wp:inline>
        </w:drawing>
      </w:r>
    </w:p>
    <w:p w:rsidR="00A26617" w:rsidRDefault="00A26617" w:rsidP="009E196A">
      <w:pPr>
        <w:rPr>
          <w:color w:val="1F497D"/>
        </w:rPr>
      </w:pPr>
    </w:p>
    <w:p w:rsidR="001573B8" w:rsidRDefault="001573B8" w:rsidP="001573B8">
      <w:pPr>
        <w:jc w:val="center"/>
        <w:rPr>
          <w:color w:val="1F497D"/>
        </w:rPr>
      </w:pPr>
      <w:r>
        <w:rPr>
          <w:color w:val="1F497D"/>
        </w:rPr>
        <w:t>Fig.3</w:t>
      </w:r>
      <w:r w:rsidR="00553913">
        <w:rPr>
          <w:color w:val="1F497D"/>
        </w:rPr>
        <w:t>a</w:t>
      </w:r>
      <w:r>
        <w:rPr>
          <w:color w:val="1F497D"/>
        </w:rPr>
        <w:t xml:space="preserve">.  </w:t>
      </w:r>
      <w:r w:rsidR="00553913">
        <w:rPr>
          <w:color w:val="1F497D"/>
        </w:rPr>
        <w:t>J15 DSD header with traces cut.</w:t>
      </w:r>
    </w:p>
    <w:p w:rsidR="001573B8" w:rsidRDefault="001573B8" w:rsidP="001573B8">
      <w:pPr>
        <w:jc w:val="center"/>
        <w:rPr>
          <w:color w:val="1F497D"/>
        </w:rPr>
      </w:pPr>
      <w:r>
        <w:rPr>
          <w:noProof/>
          <w:color w:val="1F497D"/>
          <w:lang w:eastAsia="en-CA"/>
        </w:rPr>
        <w:lastRenderedPageBreak/>
        <w:drawing>
          <wp:inline distT="0" distB="0" distL="0" distR="0">
            <wp:extent cx="6137910" cy="3851275"/>
            <wp:effectExtent l="19050" t="0" r="0" b="0"/>
            <wp:docPr id="3" name="Picture 2" descr="MainBoardDSDheaderAfterCutZo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oardDSDheaderAfterCutZoomed.jpg"/>
                    <pic:cNvPicPr/>
                  </pic:nvPicPr>
                  <pic:blipFill>
                    <a:blip r:embed="rId10" cstate="print"/>
                    <a:stretch>
                      <a:fillRect/>
                    </a:stretch>
                  </pic:blipFill>
                  <pic:spPr>
                    <a:xfrm>
                      <a:off x="0" y="0"/>
                      <a:ext cx="6137910" cy="3851275"/>
                    </a:xfrm>
                    <a:prstGeom prst="rect">
                      <a:avLst/>
                    </a:prstGeom>
                  </pic:spPr>
                </pic:pic>
              </a:graphicData>
            </a:graphic>
          </wp:inline>
        </w:drawing>
      </w:r>
    </w:p>
    <w:p w:rsidR="001573B8" w:rsidRDefault="001573B8" w:rsidP="009E196A">
      <w:pPr>
        <w:rPr>
          <w:color w:val="1F497D"/>
        </w:rPr>
      </w:pPr>
    </w:p>
    <w:p w:rsidR="00553913" w:rsidRDefault="00553913" w:rsidP="00553913">
      <w:pPr>
        <w:jc w:val="center"/>
        <w:rPr>
          <w:color w:val="1F497D"/>
        </w:rPr>
      </w:pPr>
      <w:r>
        <w:rPr>
          <w:color w:val="1F497D"/>
        </w:rPr>
        <w:t>Fig.3b.  J15 DSD header with traces cut.</w:t>
      </w:r>
    </w:p>
    <w:p w:rsidR="00021EEA" w:rsidRDefault="00021EEA" w:rsidP="00736039">
      <w:pPr>
        <w:jc w:val="center"/>
        <w:rPr>
          <w:color w:val="1F497D"/>
        </w:rPr>
      </w:pPr>
    </w:p>
    <w:p w:rsidR="009D603E" w:rsidRDefault="00553913" w:rsidP="00553913">
      <w:pPr>
        <w:jc w:val="center"/>
        <w:rPr>
          <w:color w:val="1F497D"/>
        </w:rPr>
      </w:pPr>
      <w:r>
        <w:rPr>
          <w:noProof/>
          <w:color w:val="1F497D"/>
          <w:lang w:eastAsia="en-CA"/>
        </w:rPr>
        <w:drawing>
          <wp:inline distT="0" distB="0" distL="0" distR="0">
            <wp:extent cx="5105397" cy="3829050"/>
            <wp:effectExtent l="19050" t="0" r="3" b="0"/>
            <wp:docPr id="4" name="Picture 3" descr="MainBoardDSDheaderToS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oardDSDheaderToSolder1.jpg"/>
                    <pic:cNvPicPr/>
                  </pic:nvPicPr>
                  <pic:blipFill>
                    <a:blip r:embed="rId11" cstate="print"/>
                    <a:stretch>
                      <a:fillRect/>
                    </a:stretch>
                  </pic:blipFill>
                  <pic:spPr>
                    <a:xfrm>
                      <a:off x="0" y="0"/>
                      <a:ext cx="5109525" cy="3832146"/>
                    </a:xfrm>
                    <a:prstGeom prst="rect">
                      <a:avLst/>
                    </a:prstGeom>
                  </pic:spPr>
                </pic:pic>
              </a:graphicData>
            </a:graphic>
          </wp:inline>
        </w:drawing>
      </w:r>
    </w:p>
    <w:p w:rsidR="00553913" w:rsidRDefault="00553913" w:rsidP="009E196A">
      <w:pPr>
        <w:rPr>
          <w:color w:val="1F497D"/>
        </w:rPr>
      </w:pPr>
    </w:p>
    <w:p w:rsidR="00553913" w:rsidRDefault="00553913" w:rsidP="00553913">
      <w:pPr>
        <w:jc w:val="center"/>
        <w:rPr>
          <w:color w:val="1F497D"/>
        </w:rPr>
      </w:pPr>
      <w:r>
        <w:rPr>
          <w:color w:val="1F497D"/>
        </w:rPr>
        <w:t>Fig.3c.  J15 DSD header with pin header soldered.</w:t>
      </w:r>
    </w:p>
    <w:p w:rsidR="00553913" w:rsidRPr="00146623" w:rsidRDefault="00C62734" w:rsidP="00146623">
      <w:pPr>
        <w:pBdr>
          <w:top w:val="single" w:sz="4" w:space="1" w:color="auto"/>
          <w:left w:val="single" w:sz="4" w:space="4" w:color="auto"/>
          <w:bottom w:val="single" w:sz="4" w:space="1" w:color="auto"/>
          <w:right w:val="single" w:sz="4" w:space="4" w:color="auto"/>
        </w:pBdr>
        <w:ind w:left="567" w:right="452"/>
        <w:rPr>
          <w:color w:val="FF0000"/>
        </w:rPr>
      </w:pPr>
      <w:r w:rsidRPr="00146623">
        <w:rPr>
          <w:color w:val="FF0000"/>
        </w:rPr>
        <w:lastRenderedPageBreak/>
        <w:t xml:space="preserve">Note: </w:t>
      </w:r>
      <w:r w:rsidR="00F271C5">
        <w:rPr>
          <w:color w:val="FF0000"/>
        </w:rPr>
        <w:t xml:space="preserve"> the pins of the </w:t>
      </w:r>
      <w:r w:rsidRPr="00146623">
        <w:rPr>
          <w:color w:val="FF0000"/>
        </w:rPr>
        <w:t xml:space="preserve">30-way </w:t>
      </w:r>
      <w:r w:rsidR="00146623" w:rsidRPr="00146623">
        <w:rPr>
          <w:color w:val="FF0000"/>
        </w:rPr>
        <w:t xml:space="preserve">through-hole </w:t>
      </w:r>
      <w:r w:rsidRPr="00146623">
        <w:rPr>
          <w:color w:val="FF0000"/>
        </w:rPr>
        <w:t>header</w:t>
      </w:r>
      <w:r w:rsidR="00F271C5">
        <w:rPr>
          <w:color w:val="FF0000"/>
        </w:rPr>
        <w:t xml:space="preserve"> on </w:t>
      </w:r>
      <w:r w:rsidRPr="00146623">
        <w:rPr>
          <w:color w:val="FF0000"/>
        </w:rPr>
        <w:t xml:space="preserve"> J15</w:t>
      </w:r>
      <w:r w:rsidR="00F271C5">
        <w:rPr>
          <w:color w:val="FF0000"/>
        </w:rPr>
        <w:t>,</w:t>
      </w:r>
      <w:r w:rsidRPr="00146623">
        <w:rPr>
          <w:color w:val="FF0000"/>
        </w:rPr>
        <w:t xml:space="preserve"> should normally be sold</w:t>
      </w:r>
      <w:r w:rsidR="004C7F77" w:rsidRPr="00146623">
        <w:rPr>
          <w:color w:val="FF0000"/>
        </w:rPr>
        <w:t>e</w:t>
      </w:r>
      <w:r w:rsidRPr="00146623">
        <w:rPr>
          <w:color w:val="FF0000"/>
        </w:rPr>
        <w:t xml:space="preserve">red from the back of the </w:t>
      </w:r>
      <w:r w:rsidR="004C7F77" w:rsidRPr="00146623">
        <w:rPr>
          <w:color w:val="FF0000"/>
        </w:rPr>
        <w:t xml:space="preserve">MAIN board, thus the main board should be completely dismounted from the chassis.  Alternatively, it is </w:t>
      </w:r>
      <w:r w:rsidR="00F271C5">
        <w:rPr>
          <w:color w:val="FF0000"/>
        </w:rPr>
        <w:t xml:space="preserve">more convenient </w:t>
      </w:r>
      <w:r w:rsidR="004C7F77" w:rsidRPr="00146623">
        <w:rPr>
          <w:color w:val="FF0000"/>
        </w:rPr>
        <w:t>(but not recommended) to solder the pin header from above (from the component side of the main board), without dismantling the board.  It require</w:t>
      </w:r>
      <w:r w:rsidR="00F271C5">
        <w:rPr>
          <w:color w:val="FF0000"/>
        </w:rPr>
        <w:t>s</w:t>
      </w:r>
      <w:r w:rsidR="004C7F77" w:rsidRPr="00146623">
        <w:rPr>
          <w:color w:val="FF0000"/>
        </w:rPr>
        <w:t xml:space="preserve"> </w:t>
      </w:r>
      <w:r w:rsidR="00F271C5">
        <w:rPr>
          <w:color w:val="FF0000"/>
        </w:rPr>
        <w:t xml:space="preserve">more soldering skills, </w:t>
      </w:r>
      <w:r w:rsidR="004C7F77" w:rsidRPr="00146623">
        <w:rPr>
          <w:color w:val="FF0000"/>
        </w:rPr>
        <w:t xml:space="preserve">a narrow-tipped soldering iron and a header with longer bottom pins so that a tip of the soldering iron can </w:t>
      </w:r>
      <w:r w:rsidR="00F271C5">
        <w:rPr>
          <w:color w:val="FF0000"/>
        </w:rPr>
        <w:t xml:space="preserve">reach </w:t>
      </w:r>
      <w:r w:rsidR="004C7F77" w:rsidRPr="00146623">
        <w:rPr>
          <w:color w:val="FF0000"/>
        </w:rPr>
        <w:t>the</w:t>
      </w:r>
      <w:r w:rsidR="00F271C5">
        <w:rPr>
          <w:color w:val="FF0000"/>
        </w:rPr>
        <w:t xml:space="preserve"> header </w:t>
      </w:r>
      <w:r w:rsidR="004C7F77" w:rsidRPr="00146623">
        <w:rPr>
          <w:color w:val="FF0000"/>
        </w:rPr>
        <w:t xml:space="preserve"> pads.</w:t>
      </w:r>
    </w:p>
    <w:p w:rsidR="005B1B45" w:rsidRDefault="005B1B45" w:rsidP="009E196A">
      <w:pPr>
        <w:rPr>
          <w:color w:val="1F497D"/>
        </w:rPr>
      </w:pPr>
    </w:p>
    <w:p w:rsidR="00E32829" w:rsidRDefault="00A26617" w:rsidP="00E32829">
      <w:pPr>
        <w:rPr>
          <w:color w:val="1F497D"/>
        </w:rPr>
      </w:pPr>
      <w:r>
        <w:rPr>
          <w:color w:val="1F497D"/>
        </w:rPr>
        <w:t>3</w:t>
      </w:r>
      <w:r w:rsidR="00E32829">
        <w:rPr>
          <w:color w:val="1F497D"/>
        </w:rPr>
        <w:t>)  HDMI DSD cable.</w:t>
      </w:r>
      <w:r>
        <w:rPr>
          <w:color w:val="1F497D"/>
        </w:rPr>
        <w:t xml:space="preserve">   Optional cable allowing </w:t>
      </w:r>
      <w:r w:rsidR="00DC247A">
        <w:rPr>
          <w:color w:val="1F497D"/>
        </w:rPr>
        <w:t>DSD over HDMI playback.</w:t>
      </w:r>
      <w:r w:rsidR="00DC247A">
        <w:rPr>
          <w:rStyle w:val="FootnoteReference"/>
          <w:color w:val="1F497D"/>
        </w:rPr>
        <w:footnoteReference w:id="2"/>
      </w:r>
      <w:r w:rsidR="00E32829">
        <w:rPr>
          <w:color w:val="1F497D"/>
        </w:rPr>
        <w:t xml:space="preserve">   </w:t>
      </w:r>
    </w:p>
    <w:p w:rsidR="00E32829" w:rsidRDefault="00E32829" w:rsidP="00E32829">
      <w:pPr>
        <w:rPr>
          <w:color w:val="1F497D"/>
        </w:rPr>
      </w:pPr>
      <w:r>
        <w:rPr>
          <w:color w:val="1F497D"/>
        </w:rPr>
        <w:t xml:space="preserve">26-way HDMI  cable </w:t>
      </w:r>
      <w:r w:rsidR="00DC247A">
        <w:rPr>
          <w:color w:val="1F497D"/>
        </w:rPr>
        <w:t>6</w:t>
      </w:r>
      <w:r w:rsidR="00146623">
        <w:rPr>
          <w:color w:val="1F497D"/>
        </w:rPr>
        <w:t>0</w:t>
      </w:r>
      <w:r w:rsidR="00DC247A">
        <w:rPr>
          <w:color w:val="1F497D"/>
        </w:rPr>
        <w:t xml:space="preserve">cm long </w:t>
      </w:r>
      <w:r>
        <w:rPr>
          <w:color w:val="1F497D"/>
        </w:rPr>
        <w:t>with 3 female plugs</w:t>
      </w:r>
      <w:r w:rsidR="00DC247A">
        <w:rPr>
          <w:rStyle w:val="FootnoteReference"/>
          <w:color w:val="1F497D"/>
        </w:rPr>
        <w:footnoteReference w:id="3"/>
      </w:r>
      <w:r w:rsidR="00DC247A">
        <w:rPr>
          <w:color w:val="1F497D"/>
        </w:rPr>
        <w:t xml:space="preserve">  (the middle plug crimped at 21cm distance from one end) </w:t>
      </w:r>
      <w:r>
        <w:rPr>
          <w:color w:val="1F497D"/>
        </w:rPr>
        <w:t xml:space="preserve">, comes from the main board,  plugs into 26-way header  and then goes to the HSR82 board. </w:t>
      </w:r>
      <w:r w:rsidR="00146623">
        <w:rPr>
          <w:color w:val="1F497D"/>
        </w:rPr>
        <w:t xml:space="preserve"> It is recommended to plug the middle socket of the cable on to the USBX board header before the board is attached to the back panel , otherwise it is harder to do.  </w:t>
      </w:r>
      <w:r>
        <w:rPr>
          <w:color w:val="1F497D"/>
        </w:rPr>
        <w:t xml:space="preserve"> </w:t>
      </w:r>
      <w:r w:rsidR="00146623">
        <w:rPr>
          <w:color w:val="1F497D"/>
        </w:rPr>
        <w:t xml:space="preserve">This cable </w:t>
      </w:r>
      <w:r>
        <w:rPr>
          <w:color w:val="1F497D"/>
        </w:rPr>
        <w:t xml:space="preserve">is needed </w:t>
      </w:r>
      <w:r w:rsidR="00146623">
        <w:rPr>
          <w:color w:val="1F497D"/>
        </w:rPr>
        <w:t xml:space="preserve">for </w:t>
      </w:r>
      <w:r>
        <w:rPr>
          <w:color w:val="1F497D"/>
        </w:rPr>
        <w:t>intercept</w:t>
      </w:r>
      <w:r w:rsidR="00146623">
        <w:rPr>
          <w:color w:val="1F497D"/>
        </w:rPr>
        <w:t>ing</w:t>
      </w:r>
      <w:r>
        <w:rPr>
          <w:color w:val="1F497D"/>
        </w:rPr>
        <w:t xml:space="preserve">  DSD signals </w:t>
      </w:r>
      <w:r w:rsidR="00DC247A">
        <w:rPr>
          <w:color w:val="1F497D"/>
        </w:rPr>
        <w:t>transmitted by the</w:t>
      </w:r>
      <w:r>
        <w:rPr>
          <w:color w:val="1F497D"/>
        </w:rPr>
        <w:t xml:space="preserve"> HDMI</w:t>
      </w:r>
      <w:r w:rsidR="00DC247A">
        <w:rPr>
          <w:color w:val="1F497D"/>
        </w:rPr>
        <w:t xml:space="preserve"> HSR82 board </w:t>
      </w:r>
      <w:r w:rsidR="00146623">
        <w:rPr>
          <w:color w:val="1F497D"/>
        </w:rPr>
        <w:t xml:space="preserve">to </w:t>
      </w:r>
      <w:r w:rsidR="00DC247A">
        <w:rPr>
          <w:color w:val="1F497D"/>
        </w:rPr>
        <w:t>the main board</w:t>
      </w:r>
      <w:r>
        <w:rPr>
          <w:color w:val="1F497D"/>
        </w:rPr>
        <w:t>.</w:t>
      </w:r>
      <w:r w:rsidR="00DC247A">
        <w:rPr>
          <w:color w:val="1F497D"/>
        </w:rPr>
        <w:t xml:space="preserve">  </w:t>
      </w:r>
      <w:r>
        <w:rPr>
          <w:color w:val="1F497D"/>
        </w:rPr>
        <w:t xml:space="preserve">  If no DSD over HDMI is needed then this cable does not have to be installed.</w:t>
      </w:r>
    </w:p>
    <w:p w:rsidR="009D603E" w:rsidRDefault="009D603E" w:rsidP="009E196A">
      <w:pPr>
        <w:rPr>
          <w:color w:val="1F497D"/>
        </w:rPr>
      </w:pPr>
    </w:p>
    <w:p w:rsidR="00476038" w:rsidRDefault="00476038" w:rsidP="00476038">
      <w:pPr>
        <w:jc w:val="center"/>
        <w:rPr>
          <w:color w:val="1F497D"/>
        </w:rPr>
      </w:pPr>
      <w:r>
        <w:rPr>
          <w:noProof/>
          <w:color w:val="1F497D"/>
          <w:lang w:eastAsia="en-CA"/>
        </w:rPr>
        <w:drawing>
          <wp:inline distT="0" distB="0" distL="0" distR="0">
            <wp:extent cx="6137910" cy="1149350"/>
            <wp:effectExtent l="19050" t="0" r="0" b="0"/>
            <wp:docPr id="7" name="Picture 6" descr="HDMI_DSD_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MI_DSD_Cable.JPG"/>
                    <pic:cNvPicPr/>
                  </pic:nvPicPr>
                  <pic:blipFill>
                    <a:blip r:embed="rId12" cstate="print"/>
                    <a:stretch>
                      <a:fillRect/>
                    </a:stretch>
                  </pic:blipFill>
                  <pic:spPr>
                    <a:xfrm>
                      <a:off x="0" y="0"/>
                      <a:ext cx="6137910" cy="1149350"/>
                    </a:xfrm>
                    <a:prstGeom prst="rect">
                      <a:avLst/>
                    </a:prstGeom>
                  </pic:spPr>
                </pic:pic>
              </a:graphicData>
            </a:graphic>
          </wp:inline>
        </w:drawing>
      </w:r>
    </w:p>
    <w:p w:rsidR="00476038" w:rsidRDefault="00476038" w:rsidP="009E196A">
      <w:pPr>
        <w:rPr>
          <w:color w:val="1F497D"/>
        </w:rPr>
      </w:pPr>
    </w:p>
    <w:p w:rsidR="009D603E" w:rsidRDefault="00581693" w:rsidP="00736039">
      <w:pPr>
        <w:jc w:val="center"/>
        <w:rPr>
          <w:color w:val="1F497D"/>
        </w:rPr>
      </w:pPr>
      <w:r>
        <w:rPr>
          <w:color w:val="1F497D"/>
        </w:rPr>
        <w:t>F</w:t>
      </w:r>
      <w:r w:rsidR="00476038">
        <w:rPr>
          <w:color w:val="1F497D"/>
        </w:rPr>
        <w:t>ig.4</w:t>
      </w:r>
    </w:p>
    <w:p w:rsidR="00581693" w:rsidRDefault="00581693" w:rsidP="009E196A">
      <w:pPr>
        <w:rPr>
          <w:color w:val="1F497D"/>
        </w:rPr>
      </w:pPr>
    </w:p>
    <w:p w:rsidR="00CB583A" w:rsidRDefault="00CB583A" w:rsidP="009E196A">
      <w:pPr>
        <w:rPr>
          <w:color w:val="1F497D"/>
        </w:rPr>
      </w:pPr>
    </w:p>
    <w:p w:rsidR="00CB583A" w:rsidRDefault="00CB583A" w:rsidP="009E196A">
      <w:pPr>
        <w:rPr>
          <w:color w:val="1F497D"/>
        </w:rPr>
      </w:pPr>
      <w:r>
        <w:rPr>
          <w:color w:val="1F497D"/>
        </w:rPr>
        <w:t xml:space="preserve">After the cables are plugged in, </w:t>
      </w:r>
      <w:r w:rsidR="00EF7335">
        <w:rPr>
          <w:color w:val="1F497D"/>
        </w:rPr>
        <w:t xml:space="preserve">attach </w:t>
      </w:r>
      <w:r>
        <w:rPr>
          <w:color w:val="1F497D"/>
        </w:rPr>
        <w:t>the USBX board to the rear panel using the 2 screw</w:t>
      </w:r>
      <w:r w:rsidR="00EF7335">
        <w:rPr>
          <w:color w:val="1F497D"/>
        </w:rPr>
        <w:t xml:space="preserve">-posts (#4-40) </w:t>
      </w:r>
      <w:r>
        <w:rPr>
          <w:color w:val="1F497D"/>
        </w:rPr>
        <w:t xml:space="preserve"> at the DB9 connector (RS232).  </w:t>
      </w:r>
    </w:p>
    <w:p w:rsidR="00CB583A" w:rsidRDefault="00CB583A" w:rsidP="009E196A">
      <w:pPr>
        <w:rPr>
          <w:color w:val="1F497D"/>
        </w:rPr>
      </w:pPr>
    </w:p>
    <w:p w:rsidR="007249D5" w:rsidRDefault="007249D5" w:rsidP="009E196A">
      <w:pPr>
        <w:rPr>
          <w:color w:val="1F497D"/>
        </w:rPr>
      </w:pPr>
    </w:p>
    <w:tbl>
      <w:tblPr>
        <w:tblStyle w:val="TableGrid"/>
        <w:tblW w:w="0" w:type="auto"/>
        <w:tblLook w:val="04A0"/>
      </w:tblPr>
      <w:tblGrid>
        <w:gridCol w:w="1977"/>
        <w:gridCol w:w="2174"/>
        <w:gridCol w:w="1919"/>
        <w:gridCol w:w="2010"/>
        <w:gridCol w:w="1802"/>
      </w:tblGrid>
      <w:tr w:rsidR="001A585C" w:rsidTr="001A585C">
        <w:tc>
          <w:tcPr>
            <w:tcW w:w="1977" w:type="dxa"/>
          </w:tcPr>
          <w:p w:rsidR="001A585C" w:rsidRDefault="007F787F" w:rsidP="007F787F">
            <w:pPr>
              <w:jc w:val="right"/>
              <w:rPr>
                <w:color w:val="1F497D"/>
              </w:rPr>
            </w:pPr>
            <w:r>
              <w:rPr>
                <w:color w:val="1F497D"/>
              </w:rPr>
              <w:t>FEATURE:</w:t>
            </w:r>
          </w:p>
        </w:tc>
        <w:tc>
          <w:tcPr>
            <w:tcW w:w="2174" w:type="dxa"/>
          </w:tcPr>
          <w:p w:rsidR="001A585C" w:rsidRDefault="001A585C" w:rsidP="009E196A">
            <w:pPr>
              <w:rPr>
                <w:color w:val="1F497D"/>
              </w:rPr>
            </w:pPr>
            <w:r>
              <w:rPr>
                <w:color w:val="1F497D"/>
              </w:rPr>
              <w:t>PCM 192k/24b (surround)</w:t>
            </w:r>
          </w:p>
        </w:tc>
        <w:tc>
          <w:tcPr>
            <w:tcW w:w="1919" w:type="dxa"/>
          </w:tcPr>
          <w:p w:rsidR="001A585C" w:rsidRDefault="001A585C" w:rsidP="009E196A">
            <w:pPr>
              <w:rPr>
                <w:color w:val="1F497D"/>
              </w:rPr>
            </w:pPr>
            <w:r>
              <w:rPr>
                <w:color w:val="1F497D"/>
              </w:rPr>
              <w:t>DSD over USB (stereo)</w:t>
            </w:r>
          </w:p>
        </w:tc>
        <w:tc>
          <w:tcPr>
            <w:tcW w:w="2010" w:type="dxa"/>
          </w:tcPr>
          <w:p w:rsidR="001A585C" w:rsidRDefault="001A585C" w:rsidP="009E196A">
            <w:pPr>
              <w:rPr>
                <w:color w:val="1F497D"/>
              </w:rPr>
            </w:pPr>
            <w:r>
              <w:rPr>
                <w:color w:val="1F497D"/>
              </w:rPr>
              <w:t>DSD over HDMI (stereo)</w:t>
            </w:r>
          </w:p>
        </w:tc>
        <w:tc>
          <w:tcPr>
            <w:tcW w:w="1802" w:type="dxa"/>
          </w:tcPr>
          <w:p w:rsidR="001A585C" w:rsidRDefault="001A585C" w:rsidP="009E196A">
            <w:pPr>
              <w:rPr>
                <w:color w:val="1F497D"/>
              </w:rPr>
            </w:pPr>
            <w:proofErr w:type="spellStart"/>
            <w:r>
              <w:rPr>
                <w:color w:val="1F497D"/>
              </w:rPr>
              <w:t>Phono</w:t>
            </w:r>
            <w:proofErr w:type="spellEnd"/>
            <w:r>
              <w:rPr>
                <w:color w:val="1F497D"/>
              </w:rPr>
              <w:t xml:space="preserve"> Clipping</w:t>
            </w:r>
          </w:p>
        </w:tc>
      </w:tr>
      <w:tr w:rsidR="001A585C" w:rsidTr="001A585C">
        <w:tc>
          <w:tcPr>
            <w:tcW w:w="1977" w:type="dxa"/>
          </w:tcPr>
          <w:p w:rsidR="001A585C" w:rsidRDefault="001A585C" w:rsidP="009E196A">
            <w:pPr>
              <w:rPr>
                <w:color w:val="1F497D"/>
              </w:rPr>
            </w:pPr>
            <w:r>
              <w:rPr>
                <w:color w:val="1F497D"/>
              </w:rPr>
              <w:t>MAIN cable</w:t>
            </w:r>
          </w:p>
        </w:tc>
        <w:tc>
          <w:tcPr>
            <w:tcW w:w="2174" w:type="dxa"/>
          </w:tcPr>
          <w:p w:rsidR="001A585C" w:rsidRDefault="001A585C" w:rsidP="001A585C">
            <w:pPr>
              <w:jc w:val="center"/>
              <w:rPr>
                <w:color w:val="1F497D"/>
              </w:rPr>
            </w:pPr>
            <w:r>
              <w:rPr>
                <w:color w:val="1F497D"/>
              </w:rPr>
              <w:t>+</w:t>
            </w:r>
          </w:p>
        </w:tc>
        <w:tc>
          <w:tcPr>
            <w:tcW w:w="1919" w:type="dxa"/>
          </w:tcPr>
          <w:p w:rsidR="001A585C" w:rsidRDefault="007F787F" w:rsidP="001A585C">
            <w:pPr>
              <w:jc w:val="center"/>
              <w:rPr>
                <w:color w:val="1F497D"/>
              </w:rPr>
            </w:pPr>
            <w:r>
              <w:rPr>
                <w:color w:val="1F497D"/>
              </w:rPr>
              <w:t>+</w:t>
            </w:r>
          </w:p>
        </w:tc>
        <w:tc>
          <w:tcPr>
            <w:tcW w:w="2010" w:type="dxa"/>
          </w:tcPr>
          <w:p w:rsidR="001A585C" w:rsidRDefault="007F787F" w:rsidP="001A585C">
            <w:pPr>
              <w:jc w:val="center"/>
              <w:rPr>
                <w:color w:val="1F497D"/>
              </w:rPr>
            </w:pPr>
            <w:r>
              <w:rPr>
                <w:color w:val="1F497D"/>
              </w:rPr>
              <w:t>+</w:t>
            </w:r>
          </w:p>
        </w:tc>
        <w:tc>
          <w:tcPr>
            <w:tcW w:w="1802" w:type="dxa"/>
          </w:tcPr>
          <w:p w:rsidR="001A585C" w:rsidRDefault="007F787F" w:rsidP="001A585C">
            <w:pPr>
              <w:jc w:val="center"/>
              <w:rPr>
                <w:color w:val="1F497D"/>
              </w:rPr>
            </w:pPr>
            <w:r>
              <w:rPr>
                <w:color w:val="1F497D"/>
              </w:rPr>
              <w:t>+</w:t>
            </w:r>
          </w:p>
        </w:tc>
      </w:tr>
      <w:tr w:rsidR="001A585C" w:rsidTr="001A585C">
        <w:tc>
          <w:tcPr>
            <w:tcW w:w="1977" w:type="dxa"/>
          </w:tcPr>
          <w:p w:rsidR="001A585C" w:rsidRDefault="001A585C" w:rsidP="00F93CB4">
            <w:pPr>
              <w:rPr>
                <w:color w:val="1F497D"/>
              </w:rPr>
            </w:pPr>
            <w:r>
              <w:rPr>
                <w:color w:val="1F497D"/>
              </w:rPr>
              <w:t>DSD analog cable</w:t>
            </w:r>
          </w:p>
        </w:tc>
        <w:tc>
          <w:tcPr>
            <w:tcW w:w="2174" w:type="dxa"/>
          </w:tcPr>
          <w:p w:rsidR="001A585C" w:rsidRDefault="001A585C" w:rsidP="001A585C">
            <w:pPr>
              <w:jc w:val="center"/>
              <w:rPr>
                <w:color w:val="1F497D"/>
              </w:rPr>
            </w:pPr>
          </w:p>
        </w:tc>
        <w:tc>
          <w:tcPr>
            <w:tcW w:w="1919" w:type="dxa"/>
          </w:tcPr>
          <w:p w:rsidR="001A585C" w:rsidRDefault="001A585C" w:rsidP="001A585C">
            <w:pPr>
              <w:jc w:val="center"/>
              <w:rPr>
                <w:color w:val="1F497D"/>
              </w:rPr>
            </w:pPr>
            <w:r>
              <w:rPr>
                <w:color w:val="1F497D"/>
              </w:rPr>
              <w:t>+</w:t>
            </w:r>
          </w:p>
        </w:tc>
        <w:tc>
          <w:tcPr>
            <w:tcW w:w="2010" w:type="dxa"/>
          </w:tcPr>
          <w:p w:rsidR="001A585C" w:rsidRDefault="007F787F" w:rsidP="001A585C">
            <w:pPr>
              <w:jc w:val="center"/>
              <w:rPr>
                <w:color w:val="1F497D"/>
              </w:rPr>
            </w:pPr>
            <w:r>
              <w:rPr>
                <w:color w:val="1F497D"/>
              </w:rPr>
              <w:t>+</w:t>
            </w:r>
          </w:p>
        </w:tc>
        <w:tc>
          <w:tcPr>
            <w:tcW w:w="1802" w:type="dxa"/>
          </w:tcPr>
          <w:p w:rsidR="001A585C" w:rsidRDefault="001A585C" w:rsidP="001A585C">
            <w:pPr>
              <w:jc w:val="center"/>
              <w:rPr>
                <w:color w:val="1F497D"/>
              </w:rPr>
            </w:pPr>
            <w:r>
              <w:rPr>
                <w:color w:val="1F497D"/>
              </w:rPr>
              <w:t>+</w:t>
            </w:r>
          </w:p>
        </w:tc>
      </w:tr>
      <w:tr w:rsidR="001A585C" w:rsidTr="001A585C">
        <w:tc>
          <w:tcPr>
            <w:tcW w:w="1977" w:type="dxa"/>
          </w:tcPr>
          <w:p w:rsidR="001A585C" w:rsidRDefault="001A585C" w:rsidP="009E196A">
            <w:pPr>
              <w:rPr>
                <w:color w:val="1F497D"/>
              </w:rPr>
            </w:pPr>
            <w:r>
              <w:rPr>
                <w:color w:val="1F497D"/>
              </w:rPr>
              <w:t>HDMI DSD cable</w:t>
            </w:r>
          </w:p>
        </w:tc>
        <w:tc>
          <w:tcPr>
            <w:tcW w:w="2174" w:type="dxa"/>
          </w:tcPr>
          <w:p w:rsidR="001A585C" w:rsidRDefault="001A585C" w:rsidP="001A585C">
            <w:pPr>
              <w:jc w:val="center"/>
              <w:rPr>
                <w:color w:val="1F497D"/>
              </w:rPr>
            </w:pPr>
          </w:p>
        </w:tc>
        <w:tc>
          <w:tcPr>
            <w:tcW w:w="1919" w:type="dxa"/>
          </w:tcPr>
          <w:p w:rsidR="001A585C" w:rsidRDefault="001A585C" w:rsidP="001A585C">
            <w:pPr>
              <w:jc w:val="center"/>
              <w:rPr>
                <w:color w:val="1F497D"/>
              </w:rPr>
            </w:pPr>
          </w:p>
        </w:tc>
        <w:tc>
          <w:tcPr>
            <w:tcW w:w="2010" w:type="dxa"/>
          </w:tcPr>
          <w:p w:rsidR="001A585C" w:rsidRDefault="001A585C" w:rsidP="001A585C">
            <w:pPr>
              <w:jc w:val="center"/>
              <w:rPr>
                <w:color w:val="1F497D"/>
              </w:rPr>
            </w:pPr>
            <w:r>
              <w:rPr>
                <w:color w:val="1F497D"/>
              </w:rPr>
              <w:t>+</w:t>
            </w:r>
          </w:p>
        </w:tc>
        <w:tc>
          <w:tcPr>
            <w:tcW w:w="1802" w:type="dxa"/>
          </w:tcPr>
          <w:p w:rsidR="001A585C" w:rsidRDefault="001A585C" w:rsidP="001A585C">
            <w:pPr>
              <w:jc w:val="center"/>
              <w:rPr>
                <w:color w:val="1F497D"/>
              </w:rPr>
            </w:pPr>
          </w:p>
        </w:tc>
      </w:tr>
    </w:tbl>
    <w:p w:rsidR="007249D5" w:rsidRDefault="007249D5" w:rsidP="009E196A">
      <w:pPr>
        <w:rPr>
          <w:color w:val="1F497D"/>
        </w:rPr>
      </w:pPr>
    </w:p>
    <w:p w:rsidR="007249D5" w:rsidRDefault="001A585C" w:rsidP="009E196A">
      <w:pPr>
        <w:rPr>
          <w:color w:val="1F497D"/>
        </w:rPr>
      </w:pPr>
      <w:r>
        <w:rPr>
          <w:color w:val="1F497D"/>
        </w:rPr>
        <w:t>Table 1.  Availability of various features dependent on the cable</w:t>
      </w:r>
      <w:r w:rsidR="007F787F">
        <w:rPr>
          <w:color w:val="1F497D"/>
        </w:rPr>
        <w:t xml:space="preserve"> set</w:t>
      </w:r>
      <w:r>
        <w:rPr>
          <w:color w:val="1F497D"/>
        </w:rPr>
        <w:t xml:space="preserve"> installation.</w:t>
      </w:r>
      <w:r>
        <w:rPr>
          <w:rStyle w:val="FootnoteReference"/>
          <w:color w:val="1F497D"/>
        </w:rPr>
        <w:footnoteReference w:id="4"/>
      </w:r>
    </w:p>
    <w:p w:rsidR="00903667" w:rsidRDefault="00903667" w:rsidP="009E196A">
      <w:pPr>
        <w:rPr>
          <w:color w:val="1F497D"/>
        </w:rPr>
      </w:pPr>
    </w:p>
    <w:p w:rsidR="00EF7335" w:rsidRDefault="00EF7335" w:rsidP="009E196A">
      <w:pPr>
        <w:rPr>
          <w:color w:val="1F497D"/>
        </w:rPr>
      </w:pPr>
    </w:p>
    <w:p w:rsidR="00EF7335" w:rsidRDefault="00EF7335" w:rsidP="009E196A">
      <w:pPr>
        <w:rPr>
          <w:color w:val="1F497D"/>
        </w:rPr>
      </w:pPr>
    </w:p>
    <w:p w:rsidR="00EF7335" w:rsidRDefault="00EF7335" w:rsidP="009E196A">
      <w:pPr>
        <w:rPr>
          <w:color w:val="1F497D"/>
        </w:rPr>
      </w:pPr>
    </w:p>
    <w:p w:rsidR="00EF7335" w:rsidRDefault="00EF7335" w:rsidP="009E196A">
      <w:pPr>
        <w:rPr>
          <w:color w:val="1F497D"/>
        </w:rPr>
      </w:pPr>
    </w:p>
    <w:p w:rsidR="00265F2B" w:rsidRPr="00EF7335" w:rsidRDefault="00265F2B" w:rsidP="009E196A">
      <w:pPr>
        <w:rPr>
          <w:b/>
          <w:color w:val="1F497D"/>
          <w:sz w:val="28"/>
          <w:szCs w:val="28"/>
        </w:rPr>
      </w:pPr>
      <w:r w:rsidRPr="00EF7335">
        <w:rPr>
          <w:b/>
          <w:color w:val="1F497D"/>
          <w:sz w:val="28"/>
          <w:szCs w:val="28"/>
        </w:rPr>
        <w:lastRenderedPageBreak/>
        <w:t xml:space="preserve">Installing </w:t>
      </w:r>
      <w:r w:rsidR="00F271C5">
        <w:rPr>
          <w:b/>
          <w:color w:val="1F497D"/>
          <w:sz w:val="28"/>
          <w:szCs w:val="28"/>
        </w:rPr>
        <w:t xml:space="preserve">a </w:t>
      </w:r>
      <w:r w:rsidRPr="00EF7335">
        <w:rPr>
          <w:b/>
          <w:color w:val="1F497D"/>
          <w:sz w:val="28"/>
          <w:szCs w:val="28"/>
        </w:rPr>
        <w:t>mounting post to secure the back of the USBX board.</w:t>
      </w:r>
    </w:p>
    <w:p w:rsidR="00265F2B" w:rsidRDefault="00265F2B" w:rsidP="009E196A">
      <w:pPr>
        <w:rPr>
          <w:color w:val="1F497D"/>
        </w:rPr>
      </w:pPr>
    </w:p>
    <w:p w:rsidR="00265F2B" w:rsidRDefault="00265F2B" w:rsidP="009E196A">
      <w:pPr>
        <w:rPr>
          <w:color w:val="1F497D"/>
        </w:rPr>
      </w:pPr>
      <w:r>
        <w:rPr>
          <w:color w:val="1F497D"/>
        </w:rPr>
        <w:t xml:space="preserve">This is important to prevent the board from rattling </w:t>
      </w:r>
      <w:r w:rsidR="00CB583A">
        <w:rPr>
          <w:color w:val="1F497D"/>
        </w:rPr>
        <w:t>during transport</w:t>
      </w:r>
      <w:r w:rsidR="007F787F">
        <w:rPr>
          <w:color w:val="1F497D"/>
        </w:rPr>
        <w:t xml:space="preserve">, which may potentially damage the board or  cause the cables to come loose off the headers. </w:t>
      </w:r>
    </w:p>
    <w:p w:rsidR="00265F2B" w:rsidRDefault="00265F2B" w:rsidP="009E196A">
      <w:pPr>
        <w:rPr>
          <w:color w:val="1F497D"/>
        </w:rPr>
      </w:pPr>
    </w:p>
    <w:p w:rsidR="00BE22E8" w:rsidRDefault="00265F2B" w:rsidP="00BE22E8">
      <w:pPr>
        <w:rPr>
          <w:color w:val="1F497D"/>
        </w:rPr>
      </w:pPr>
      <w:r>
        <w:rPr>
          <w:color w:val="1F497D"/>
        </w:rPr>
        <w:t>If the USBX board has</w:t>
      </w:r>
      <w:r w:rsidR="0075166D">
        <w:rPr>
          <w:color w:val="1F497D"/>
        </w:rPr>
        <w:t xml:space="preserve"> </w:t>
      </w:r>
      <w:r w:rsidR="00E801B3">
        <w:rPr>
          <w:color w:val="1F497D"/>
        </w:rPr>
        <w:t>a</w:t>
      </w:r>
      <w:r>
        <w:rPr>
          <w:color w:val="1F497D"/>
        </w:rPr>
        <w:t xml:space="preserve"> mounting hole </w:t>
      </w:r>
      <w:r w:rsidR="00E801B3">
        <w:rPr>
          <w:color w:val="1F497D"/>
        </w:rPr>
        <w:t xml:space="preserve">in a back </w:t>
      </w:r>
      <w:proofErr w:type="spellStart"/>
      <w:r>
        <w:rPr>
          <w:color w:val="1F497D"/>
        </w:rPr>
        <w:t>back</w:t>
      </w:r>
      <w:proofErr w:type="spellEnd"/>
      <w:r w:rsidR="00E801B3">
        <w:rPr>
          <w:color w:val="1F497D"/>
        </w:rPr>
        <w:t xml:space="preserve"> corner  (production boards only</w:t>
      </w:r>
      <w:r w:rsidR="00E801B3">
        <w:rPr>
          <w:rStyle w:val="FootnoteReference"/>
          <w:color w:val="1F497D"/>
        </w:rPr>
        <w:footnoteReference w:id="5"/>
      </w:r>
      <w:r w:rsidR="00E801B3">
        <w:rPr>
          <w:color w:val="1F497D"/>
        </w:rPr>
        <w:t>)</w:t>
      </w:r>
      <w:r>
        <w:rPr>
          <w:color w:val="1F497D"/>
        </w:rPr>
        <w:t xml:space="preserve">, then install </w:t>
      </w:r>
      <w:r w:rsidR="000B3766">
        <w:rPr>
          <w:color w:val="1F497D"/>
        </w:rPr>
        <w:t xml:space="preserve">a </w:t>
      </w:r>
      <w:r w:rsidR="00E801B3">
        <w:rPr>
          <w:color w:val="1F497D"/>
        </w:rPr>
        <w:t>2</w:t>
      </w:r>
      <w:r w:rsidR="001A4384">
        <w:rPr>
          <w:color w:val="1F497D"/>
        </w:rPr>
        <w:t>5</w:t>
      </w:r>
      <w:r w:rsidR="00E801B3">
        <w:rPr>
          <w:color w:val="1F497D"/>
        </w:rPr>
        <w:t>-</w:t>
      </w:r>
      <w:r w:rsidR="000B3766">
        <w:rPr>
          <w:color w:val="1F497D"/>
        </w:rPr>
        <w:t>28</w:t>
      </w:r>
      <w:r>
        <w:rPr>
          <w:color w:val="1F497D"/>
        </w:rPr>
        <w:t>mm</w:t>
      </w:r>
      <w:r w:rsidR="000B3766">
        <w:rPr>
          <w:rStyle w:val="FootnoteReference"/>
          <w:color w:val="1F497D"/>
        </w:rPr>
        <w:footnoteReference w:id="6"/>
      </w:r>
      <w:r>
        <w:rPr>
          <w:color w:val="1F497D"/>
        </w:rPr>
        <w:t xml:space="preserve"> </w:t>
      </w:r>
      <w:r w:rsidR="000B3766">
        <w:rPr>
          <w:color w:val="1F497D"/>
        </w:rPr>
        <w:t>long</w:t>
      </w:r>
      <w:r w:rsidR="00BE22E8">
        <w:rPr>
          <w:color w:val="1F497D"/>
        </w:rPr>
        <w:t xml:space="preserve"> </w:t>
      </w:r>
      <w:r w:rsidR="001A4384">
        <w:rPr>
          <w:color w:val="1F497D"/>
        </w:rPr>
        <w:t xml:space="preserve">threaded (#4-40) </w:t>
      </w:r>
      <w:r>
        <w:rPr>
          <w:color w:val="1F497D"/>
        </w:rPr>
        <w:t>post</w:t>
      </w:r>
      <w:r w:rsidR="00BE22E8">
        <w:rPr>
          <w:color w:val="1F497D"/>
        </w:rPr>
        <w:t xml:space="preserve"> </w:t>
      </w:r>
      <w:r w:rsidR="0075166D">
        <w:rPr>
          <w:color w:val="1F497D"/>
        </w:rPr>
        <w:t xml:space="preserve">to secure the back of the board, using </w:t>
      </w:r>
      <w:r w:rsidR="00E801B3">
        <w:rPr>
          <w:color w:val="1F497D"/>
        </w:rPr>
        <w:t xml:space="preserve">an existing </w:t>
      </w:r>
      <w:proofErr w:type="spellStart"/>
      <w:r w:rsidR="00E801B3">
        <w:rPr>
          <w:color w:val="1F497D"/>
        </w:rPr>
        <w:t>pem</w:t>
      </w:r>
      <w:proofErr w:type="spellEnd"/>
      <w:r w:rsidR="00E801B3">
        <w:rPr>
          <w:color w:val="1F497D"/>
        </w:rPr>
        <w:t xml:space="preserve"> post above it located on the upper chassis.  Replace a short 0.25" #4-40 screw holding the power supply board onto this </w:t>
      </w:r>
      <w:proofErr w:type="spellStart"/>
      <w:r w:rsidR="00E801B3">
        <w:rPr>
          <w:color w:val="1F497D"/>
        </w:rPr>
        <w:t>pem</w:t>
      </w:r>
      <w:proofErr w:type="spellEnd"/>
      <w:r w:rsidR="00E801B3">
        <w:rPr>
          <w:color w:val="1F497D"/>
        </w:rPr>
        <w:t>,</w:t>
      </w:r>
      <w:r w:rsidR="000B3766">
        <w:rPr>
          <w:color w:val="1F497D"/>
        </w:rPr>
        <w:t xml:space="preserve"> from above,</w:t>
      </w:r>
      <w:r w:rsidR="00E801B3">
        <w:rPr>
          <w:color w:val="1F497D"/>
        </w:rPr>
        <w:t xml:space="preserve"> with a longer 0.75" screw so that it will extend down </w:t>
      </w:r>
      <w:r w:rsidR="000B3766">
        <w:rPr>
          <w:color w:val="1F497D"/>
        </w:rPr>
        <w:t xml:space="preserve">through it, </w:t>
      </w:r>
      <w:r w:rsidR="00E801B3">
        <w:rPr>
          <w:color w:val="1F497D"/>
        </w:rPr>
        <w:t>and mount a #4-40 threa</w:t>
      </w:r>
      <w:r w:rsidR="000B3766">
        <w:rPr>
          <w:color w:val="1F497D"/>
        </w:rPr>
        <w:t>d</w:t>
      </w:r>
      <w:r w:rsidR="00E801B3">
        <w:rPr>
          <w:color w:val="1F497D"/>
        </w:rPr>
        <w:t>e</w:t>
      </w:r>
      <w:r w:rsidR="000B3766">
        <w:rPr>
          <w:color w:val="1F497D"/>
        </w:rPr>
        <w:t>d</w:t>
      </w:r>
      <w:r w:rsidR="00E801B3">
        <w:rPr>
          <w:color w:val="1F497D"/>
        </w:rPr>
        <w:t xml:space="preserve"> post onto it.  </w:t>
      </w:r>
      <w:r w:rsidR="00EF7335">
        <w:rPr>
          <w:color w:val="1F497D"/>
        </w:rPr>
        <w:t>Then secure the USBX board to the post with a #4-40 nut.</w:t>
      </w:r>
      <w:r w:rsidR="00E801B3">
        <w:rPr>
          <w:color w:val="1F497D"/>
        </w:rPr>
        <w:t xml:space="preserve">   </w:t>
      </w:r>
    </w:p>
    <w:p w:rsidR="007249D5" w:rsidRDefault="007249D5" w:rsidP="00BE22E8">
      <w:pPr>
        <w:rPr>
          <w:color w:val="1F497D"/>
        </w:rPr>
      </w:pPr>
    </w:p>
    <w:p w:rsidR="007249D5" w:rsidRDefault="007249D5" w:rsidP="007249D5">
      <w:pPr>
        <w:jc w:val="center"/>
        <w:rPr>
          <w:color w:val="1F497D"/>
        </w:rPr>
      </w:pPr>
      <w:r>
        <w:rPr>
          <w:noProof/>
          <w:color w:val="1F497D"/>
          <w:lang w:eastAsia="en-CA"/>
        </w:rPr>
        <w:drawing>
          <wp:inline distT="0" distB="0" distL="0" distR="0">
            <wp:extent cx="3076575" cy="1379143"/>
            <wp:effectExtent l="19050" t="0" r="9525" b="0"/>
            <wp:docPr id="8" name="Picture 7" descr="Mounting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ingPost.JPG"/>
                    <pic:cNvPicPr/>
                  </pic:nvPicPr>
                  <pic:blipFill>
                    <a:blip r:embed="rId13" cstate="print"/>
                    <a:stretch>
                      <a:fillRect/>
                    </a:stretch>
                  </pic:blipFill>
                  <pic:spPr>
                    <a:xfrm>
                      <a:off x="0" y="0"/>
                      <a:ext cx="3091903" cy="1386014"/>
                    </a:xfrm>
                    <a:prstGeom prst="rect">
                      <a:avLst/>
                    </a:prstGeom>
                  </pic:spPr>
                </pic:pic>
              </a:graphicData>
            </a:graphic>
          </wp:inline>
        </w:drawing>
      </w:r>
    </w:p>
    <w:p w:rsidR="007249D5" w:rsidRDefault="007249D5" w:rsidP="007249D5">
      <w:pPr>
        <w:jc w:val="center"/>
        <w:rPr>
          <w:color w:val="1F497D"/>
        </w:rPr>
      </w:pPr>
      <w:r>
        <w:rPr>
          <w:color w:val="1F497D"/>
        </w:rPr>
        <w:t xml:space="preserve">Fig.5. </w:t>
      </w:r>
      <w:r w:rsidR="000B3766">
        <w:rPr>
          <w:color w:val="1F497D"/>
        </w:rPr>
        <w:t>M</w:t>
      </w:r>
      <w:r>
        <w:rPr>
          <w:color w:val="1F497D"/>
        </w:rPr>
        <w:t>ounting post</w:t>
      </w:r>
      <w:r w:rsidR="000B3766">
        <w:rPr>
          <w:color w:val="1F497D"/>
        </w:rPr>
        <w:t>s</w:t>
      </w:r>
      <w:r w:rsidR="0075166D">
        <w:rPr>
          <w:color w:val="1F497D"/>
        </w:rPr>
        <w:t>, thread</w:t>
      </w:r>
      <w:r w:rsidR="000B3766">
        <w:rPr>
          <w:color w:val="1F497D"/>
        </w:rPr>
        <w:t>ed</w:t>
      </w:r>
      <w:r w:rsidR="0075166D">
        <w:rPr>
          <w:color w:val="1F497D"/>
        </w:rPr>
        <w:t xml:space="preserve"> #4-40</w:t>
      </w:r>
    </w:p>
    <w:p w:rsidR="00BE22E8" w:rsidRDefault="00BE22E8" w:rsidP="009E196A">
      <w:pPr>
        <w:rPr>
          <w:color w:val="1F497D"/>
        </w:rPr>
      </w:pPr>
    </w:p>
    <w:p w:rsidR="00CB583A" w:rsidRDefault="00CB583A" w:rsidP="00CB583A">
      <w:pPr>
        <w:rPr>
          <w:color w:val="1F497D"/>
        </w:rPr>
      </w:pPr>
      <w:r>
        <w:rPr>
          <w:color w:val="1F497D"/>
        </w:rPr>
        <w:t xml:space="preserve">Once the new board is installed, close the top cover, put the </w:t>
      </w:r>
      <w:proofErr w:type="spellStart"/>
      <w:r>
        <w:rPr>
          <w:color w:val="1F497D"/>
        </w:rPr>
        <w:t>Torx</w:t>
      </w:r>
      <w:proofErr w:type="spellEnd"/>
      <w:r>
        <w:rPr>
          <w:color w:val="1F497D"/>
        </w:rPr>
        <w:t xml:space="preserve"> #8 screws back in (use manual - not  power screwdriver, and do not over-tighten the screws!).</w:t>
      </w:r>
    </w:p>
    <w:p w:rsidR="00265F2B" w:rsidRDefault="00265F2B" w:rsidP="009E196A">
      <w:pPr>
        <w:rPr>
          <w:color w:val="1F497D"/>
        </w:rPr>
      </w:pPr>
    </w:p>
    <w:p w:rsidR="00265F2B" w:rsidRDefault="00265F2B" w:rsidP="009E196A">
      <w:pPr>
        <w:rPr>
          <w:color w:val="1F497D"/>
        </w:rPr>
      </w:pPr>
    </w:p>
    <w:p w:rsidR="00265F2B" w:rsidRDefault="00265F2B" w:rsidP="00265F2B">
      <w:pPr>
        <w:rPr>
          <w:color w:val="1F497D"/>
        </w:rPr>
      </w:pPr>
      <w:r>
        <w:rPr>
          <w:color w:val="1F497D"/>
        </w:rPr>
        <w:t>Finally,  upgrade the firmware to revision 2016.04b or later.</w:t>
      </w:r>
      <w:r w:rsidR="000B3766">
        <w:rPr>
          <w:color w:val="1F497D"/>
        </w:rPr>
        <w:t xml:space="preserve">  This firmware will automatically recognise the new USBX board and will automatically detect which of the optional cables are connected.  It is also back-compatible with the old USB board.   There is no need to configure the new software.   </w:t>
      </w:r>
    </w:p>
    <w:p w:rsidR="00265F2B" w:rsidRDefault="00265F2B" w:rsidP="009E196A">
      <w:pPr>
        <w:rPr>
          <w:color w:val="1F497D"/>
        </w:rPr>
      </w:pPr>
    </w:p>
    <w:p w:rsidR="009E196A" w:rsidRDefault="009E196A" w:rsidP="009E196A">
      <w:pPr>
        <w:rPr>
          <w:color w:val="1F497D"/>
        </w:rPr>
      </w:pPr>
    </w:p>
    <w:p w:rsidR="001F3CE3" w:rsidRDefault="001F3CE3" w:rsidP="001F3CE3">
      <w:pPr>
        <w:jc w:val="center"/>
        <w:rPr>
          <w:color w:val="1F497D"/>
        </w:rPr>
      </w:pPr>
      <w:r>
        <w:rPr>
          <w:color w:val="1F497D"/>
        </w:rPr>
        <w:t>________________________________________</w:t>
      </w:r>
    </w:p>
    <w:p w:rsidR="001F3CE3" w:rsidRDefault="001F3CE3" w:rsidP="009E196A">
      <w:pPr>
        <w:rPr>
          <w:color w:val="1F497D"/>
        </w:rPr>
      </w:pPr>
    </w:p>
    <w:p w:rsidR="009E196A" w:rsidRDefault="009E196A" w:rsidP="009E196A">
      <w:pPr>
        <w:rPr>
          <w:rFonts w:ascii="Calibri" w:hAnsi="Calibri" w:cs="Calibri"/>
          <w:color w:val="1F497D"/>
        </w:rPr>
      </w:pPr>
    </w:p>
    <w:p w:rsidR="00CA287B" w:rsidRDefault="00B5381B" w:rsidP="00AC05E0">
      <w:pPr>
        <w:jc w:val="center"/>
      </w:pPr>
      <w:r>
        <w:t xml:space="preserve"> </w:t>
      </w:r>
      <w:r w:rsidR="00CA287B">
        <w:t>(Stan Bleszynski, Bryston)</w:t>
      </w:r>
    </w:p>
    <w:sectPr w:rsidR="00CA287B" w:rsidSect="00AC05E0">
      <w:pgSz w:w="12240" w:h="15840"/>
      <w:pgMar w:top="1191" w:right="1134"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5A4" w:rsidRDefault="008E15A4" w:rsidP="001D4512">
      <w:r>
        <w:separator/>
      </w:r>
    </w:p>
  </w:endnote>
  <w:endnote w:type="continuationSeparator" w:id="0">
    <w:p w:rsidR="008E15A4" w:rsidRDefault="008E15A4" w:rsidP="001D451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5A4" w:rsidRDefault="008E15A4" w:rsidP="001D4512">
      <w:r>
        <w:separator/>
      </w:r>
    </w:p>
  </w:footnote>
  <w:footnote w:type="continuationSeparator" w:id="0">
    <w:p w:rsidR="008E15A4" w:rsidRDefault="008E15A4" w:rsidP="001D4512">
      <w:r>
        <w:continuationSeparator/>
      </w:r>
    </w:p>
  </w:footnote>
  <w:footnote w:id="1">
    <w:p w:rsidR="00A26617" w:rsidRDefault="00A26617">
      <w:pPr>
        <w:pStyle w:val="FootnoteText"/>
      </w:pPr>
      <w:r>
        <w:rPr>
          <w:rStyle w:val="FootnoteReference"/>
        </w:rPr>
        <w:footnoteRef/>
      </w:r>
      <w:r>
        <w:t xml:space="preserve"> DSD over HDMI feature requires in addition the 26-way HDMI DSD cable to be installed</w:t>
      </w:r>
    </w:p>
  </w:footnote>
  <w:footnote w:id="2">
    <w:p w:rsidR="00DC247A" w:rsidRDefault="00DC247A">
      <w:pPr>
        <w:pStyle w:val="FootnoteText"/>
      </w:pPr>
      <w:r>
        <w:rPr>
          <w:rStyle w:val="FootnoteReference"/>
        </w:rPr>
        <w:footnoteRef/>
      </w:r>
      <w:r>
        <w:t xml:space="preserve"> As long as DSD Analog cable is also installed!</w:t>
      </w:r>
    </w:p>
  </w:footnote>
  <w:footnote w:id="3">
    <w:p w:rsidR="00DC247A" w:rsidRDefault="00DC247A" w:rsidP="00DC247A">
      <w:pPr>
        <w:pStyle w:val="FootnoteText"/>
      </w:pPr>
      <w:r>
        <w:rPr>
          <w:rStyle w:val="FootnoteReference"/>
        </w:rPr>
        <w:footnoteRef/>
      </w:r>
      <w:r>
        <w:t xml:space="preserve"> order cable</w:t>
      </w:r>
      <w:r w:rsidR="00A37ACE">
        <w:t xml:space="preserve"> </w:t>
      </w:r>
      <w:r>
        <w:t xml:space="preserve"> </w:t>
      </w:r>
      <w:proofErr w:type="spellStart"/>
      <w:r w:rsidR="00A37ACE">
        <w:t>Digikey</w:t>
      </w:r>
      <w:proofErr w:type="spellEnd"/>
      <w:r>
        <w:t xml:space="preserve">  H1CXH-2636G-ND   (</w:t>
      </w:r>
      <w:proofErr w:type="spellStart"/>
      <w:r>
        <w:t>Assman</w:t>
      </w:r>
      <w:proofErr w:type="spellEnd"/>
      <w:r>
        <w:t xml:space="preserve"> cable </w:t>
      </w:r>
      <w:proofErr w:type="spellStart"/>
      <w:r>
        <w:t>assy</w:t>
      </w:r>
      <w:proofErr w:type="spellEnd"/>
      <w:r>
        <w:t>, 91cm long with 1 keyed socket)</w:t>
      </w:r>
    </w:p>
    <w:p w:rsidR="00DC247A" w:rsidRDefault="00DC247A" w:rsidP="00DC247A">
      <w:pPr>
        <w:pStyle w:val="FootnoteText"/>
      </w:pPr>
      <w:r>
        <w:t xml:space="preserve">  </w:t>
      </w:r>
      <w:r w:rsidR="00A37ACE">
        <w:t>and 2</w:t>
      </w:r>
      <w:r>
        <w:t xml:space="preserve"> </w:t>
      </w:r>
      <w:proofErr w:type="spellStart"/>
      <w:r>
        <w:t>Assman</w:t>
      </w:r>
      <w:proofErr w:type="spellEnd"/>
      <w:r>
        <w:t xml:space="preserve"> </w:t>
      </w:r>
      <w:r w:rsidR="00CC1533">
        <w:t xml:space="preserve">26-way crimped </w:t>
      </w:r>
      <w:r>
        <w:t>keyed sockets (per cable</w:t>
      </w:r>
      <w:r w:rsidRPr="00CC1533">
        <w:t>)</w:t>
      </w:r>
      <w:r w:rsidR="00CC1533" w:rsidRPr="00CC1533">
        <w:t xml:space="preserve"> </w:t>
      </w:r>
      <w:r w:rsidR="00CC1533" w:rsidRPr="00CC1533">
        <w:rPr>
          <w:lang w:val="en-US"/>
        </w:rPr>
        <w:t xml:space="preserve">AE11120-ND (or </w:t>
      </w:r>
      <w:r>
        <w:t xml:space="preserve"> HKC26H-ND</w:t>
      </w:r>
      <w:r w:rsidR="00CC1533">
        <w:t>).  Trim the cable length to 6</w:t>
      </w:r>
      <w:r w:rsidR="00265F2B">
        <w:t>1</w:t>
      </w:r>
      <w:r w:rsidR="00CC1533">
        <w:t xml:space="preserve">cm </w:t>
      </w:r>
      <w:r w:rsidR="00265F2B">
        <w:t xml:space="preserve"> </w:t>
      </w:r>
      <w:r w:rsidR="00CC1533">
        <w:t>and then crimp two extra sockets at 21cm distance and at 60cm distance from one end, such that the sable has 3 sockets crimped as on Fig.4.</w:t>
      </w:r>
      <w:r>
        <w:t xml:space="preserve">   </w:t>
      </w:r>
    </w:p>
  </w:footnote>
  <w:footnote w:id="4">
    <w:p w:rsidR="001A585C" w:rsidRDefault="001A585C">
      <w:pPr>
        <w:pStyle w:val="FootnoteText"/>
      </w:pPr>
      <w:r>
        <w:rPr>
          <w:rStyle w:val="FootnoteReference"/>
        </w:rPr>
        <w:footnoteRef/>
      </w:r>
      <w:r>
        <w:t xml:space="preserve"> </w:t>
      </w:r>
      <w:r w:rsidR="0095028D">
        <w:t>SP3 firmware revision 2016.04b or higher will automatically recognize on power-up,  a presence of each of the cables and the type of the USB old versus USBX board install</w:t>
      </w:r>
      <w:r w:rsidR="007F787F">
        <w:t>a</w:t>
      </w:r>
      <w:r w:rsidR="0095028D">
        <w:t>t</w:t>
      </w:r>
      <w:r w:rsidR="007F787F">
        <w:t>i</w:t>
      </w:r>
      <w:r w:rsidR="0095028D">
        <w:t>on.  No software setup is necessary.</w:t>
      </w:r>
    </w:p>
  </w:footnote>
  <w:footnote w:id="5">
    <w:p w:rsidR="00E801B3" w:rsidRDefault="00E801B3">
      <w:pPr>
        <w:pStyle w:val="FootnoteText"/>
      </w:pPr>
      <w:r>
        <w:rPr>
          <w:rStyle w:val="FootnoteReference"/>
        </w:rPr>
        <w:footnoteRef/>
      </w:r>
      <w:r>
        <w:t xml:space="preserve"> Prototype boards no not have mounting holes)</w:t>
      </w:r>
    </w:p>
  </w:footnote>
  <w:footnote w:id="6">
    <w:p w:rsidR="000B3766" w:rsidRDefault="000B3766">
      <w:pPr>
        <w:pStyle w:val="FootnoteText"/>
      </w:pPr>
      <w:r>
        <w:rPr>
          <w:rStyle w:val="FootnoteReference"/>
        </w:rPr>
        <w:footnoteRef/>
      </w:r>
      <w:r>
        <w:t xml:space="preserve"> The post can be combined using </w:t>
      </w:r>
      <w:r w:rsidR="001A4384">
        <w:t xml:space="preserve">one </w:t>
      </w:r>
      <w:r w:rsidR="001A4384" w:rsidRPr="001A4384">
        <w:t xml:space="preserve"> 19mm post (Bryston stock part number 1946) and one  6mm post (Bryston stock part number 8713)</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E196A"/>
    <w:rsid w:val="00011AF7"/>
    <w:rsid w:val="00021EEA"/>
    <w:rsid w:val="00086F55"/>
    <w:rsid w:val="000B3766"/>
    <w:rsid w:val="000C5217"/>
    <w:rsid w:val="000F5E5A"/>
    <w:rsid w:val="00122850"/>
    <w:rsid w:val="0013558A"/>
    <w:rsid w:val="00146623"/>
    <w:rsid w:val="001573B8"/>
    <w:rsid w:val="00162969"/>
    <w:rsid w:val="001A4384"/>
    <w:rsid w:val="001A585C"/>
    <w:rsid w:val="001B06A8"/>
    <w:rsid w:val="001D4512"/>
    <w:rsid w:val="001E3DC6"/>
    <w:rsid w:val="001F3CE3"/>
    <w:rsid w:val="00246816"/>
    <w:rsid w:val="00265F2B"/>
    <w:rsid w:val="00270074"/>
    <w:rsid w:val="002F0A57"/>
    <w:rsid w:val="002F77AB"/>
    <w:rsid w:val="00313AF4"/>
    <w:rsid w:val="00331104"/>
    <w:rsid w:val="00391D4B"/>
    <w:rsid w:val="00465995"/>
    <w:rsid w:val="00476038"/>
    <w:rsid w:val="0048303E"/>
    <w:rsid w:val="0048652B"/>
    <w:rsid w:val="004C7F77"/>
    <w:rsid w:val="004F011D"/>
    <w:rsid w:val="00513D3A"/>
    <w:rsid w:val="005458E0"/>
    <w:rsid w:val="00553913"/>
    <w:rsid w:val="00581693"/>
    <w:rsid w:val="005B1B45"/>
    <w:rsid w:val="005B37D5"/>
    <w:rsid w:val="005E2C4B"/>
    <w:rsid w:val="00653FBE"/>
    <w:rsid w:val="006C5AD4"/>
    <w:rsid w:val="006D745C"/>
    <w:rsid w:val="00717583"/>
    <w:rsid w:val="007249D5"/>
    <w:rsid w:val="00736039"/>
    <w:rsid w:val="0075166D"/>
    <w:rsid w:val="007B0C88"/>
    <w:rsid w:val="007F6C83"/>
    <w:rsid w:val="007F787F"/>
    <w:rsid w:val="008E15A4"/>
    <w:rsid w:val="00903667"/>
    <w:rsid w:val="00910885"/>
    <w:rsid w:val="0095028D"/>
    <w:rsid w:val="009C029C"/>
    <w:rsid w:val="009D603E"/>
    <w:rsid w:val="009E196A"/>
    <w:rsid w:val="00A26617"/>
    <w:rsid w:val="00A27DEB"/>
    <w:rsid w:val="00A37ACE"/>
    <w:rsid w:val="00A50C75"/>
    <w:rsid w:val="00AC05E0"/>
    <w:rsid w:val="00B021F2"/>
    <w:rsid w:val="00B5381B"/>
    <w:rsid w:val="00B86D6B"/>
    <w:rsid w:val="00B86EBB"/>
    <w:rsid w:val="00BE22E8"/>
    <w:rsid w:val="00C20AF8"/>
    <w:rsid w:val="00C62734"/>
    <w:rsid w:val="00CA287B"/>
    <w:rsid w:val="00CB583A"/>
    <w:rsid w:val="00CC1533"/>
    <w:rsid w:val="00DC247A"/>
    <w:rsid w:val="00E32829"/>
    <w:rsid w:val="00E801B3"/>
    <w:rsid w:val="00EF7335"/>
    <w:rsid w:val="00F06CD4"/>
    <w:rsid w:val="00F271C5"/>
    <w:rsid w:val="00F439D1"/>
    <w:rsid w:val="00F93CB4"/>
    <w:rsid w:val="00FF532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E196A"/>
    <w:rPr>
      <w:color w:val="0000FF"/>
      <w:u w:val="single"/>
    </w:rPr>
  </w:style>
  <w:style w:type="paragraph" w:styleId="BalloonText">
    <w:name w:val="Balloon Text"/>
    <w:basedOn w:val="Normal"/>
    <w:link w:val="BalloonTextChar"/>
    <w:uiPriority w:val="99"/>
    <w:semiHidden/>
    <w:unhideWhenUsed/>
    <w:rsid w:val="00653FBE"/>
    <w:rPr>
      <w:rFonts w:ascii="Tahoma" w:hAnsi="Tahoma" w:cs="Tahoma"/>
      <w:sz w:val="16"/>
      <w:szCs w:val="16"/>
    </w:rPr>
  </w:style>
  <w:style w:type="character" w:customStyle="1" w:styleId="BalloonTextChar">
    <w:name w:val="Balloon Text Char"/>
    <w:basedOn w:val="DefaultParagraphFont"/>
    <w:link w:val="BalloonText"/>
    <w:uiPriority w:val="99"/>
    <w:semiHidden/>
    <w:rsid w:val="00653FBE"/>
    <w:rPr>
      <w:rFonts w:ascii="Tahoma" w:hAnsi="Tahoma" w:cs="Tahoma"/>
      <w:sz w:val="16"/>
      <w:szCs w:val="16"/>
    </w:rPr>
  </w:style>
  <w:style w:type="paragraph" w:styleId="FootnoteText">
    <w:name w:val="footnote text"/>
    <w:basedOn w:val="Normal"/>
    <w:link w:val="FootnoteTextChar"/>
    <w:uiPriority w:val="99"/>
    <w:semiHidden/>
    <w:unhideWhenUsed/>
    <w:rsid w:val="001D4512"/>
    <w:rPr>
      <w:sz w:val="20"/>
      <w:szCs w:val="20"/>
    </w:rPr>
  </w:style>
  <w:style w:type="character" w:customStyle="1" w:styleId="FootnoteTextChar">
    <w:name w:val="Footnote Text Char"/>
    <w:basedOn w:val="DefaultParagraphFont"/>
    <w:link w:val="FootnoteText"/>
    <w:uiPriority w:val="99"/>
    <w:semiHidden/>
    <w:rsid w:val="001D4512"/>
    <w:rPr>
      <w:sz w:val="20"/>
      <w:szCs w:val="20"/>
    </w:rPr>
  </w:style>
  <w:style w:type="character" w:styleId="FootnoteReference">
    <w:name w:val="footnote reference"/>
    <w:basedOn w:val="DefaultParagraphFont"/>
    <w:uiPriority w:val="99"/>
    <w:semiHidden/>
    <w:unhideWhenUsed/>
    <w:rsid w:val="001D4512"/>
    <w:rPr>
      <w:vertAlign w:val="superscript"/>
    </w:rPr>
  </w:style>
  <w:style w:type="table" w:styleId="TableGrid">
    <w:name w:val="Table Grid"/>
    <w:basedOn w:val="TableNormal"/>
    <w:uiPriority w:val="59"/>
    <w:rsid w:val="00F93C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95693188">
      <w:bodyDiv w:val="1"/>
      <w:marLeft w:val="0"/>
      <w:marRight w:val="0"/>
      <w:marTop w:val="0"/>
      <w:marBottom w:val="0"/>
      <w:divBdr>
        <w:top w:val="none" w:sz="0" w:space="0" w:color="auto"/>
        <w:left w:val="none" w:sz="0" w:space="0" w:color="auto"/>
        <w:bottom w:val="none" w:sz="0" w:space="0" w:color="auto"/>
        <w:right w:val="none" w:sz="0" w:space="0" w:color="auto"/>
      </w:divBdr>
    </w:div>
    <w:div w:id="105338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6AFC6-7BE8-4563-BD68-660C5006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Bleszynski</dc:creator>
  <cp:lastModifiedBy>Stan Bleszynski</cp:lastModifiedBy>
  <cp:revision>5</cp:revision>
  <cp:lastPrinted>2016-04-13T15:51:00Z</cp:lastPrinted>
  <dcterms:created xsi:type="dcterms:W3CDTF">2016-04-25T20:12:00Z</dcterms:created>
  <dcterms:modified xsi:type="dcterms:W3CDTF">2016-04-25T20:40:00Z</dcterms:modified>
</cp:coreProperties>
</file>